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05" w:rsidRDefault="00A40FDF">
      <w:pPr>
        <w:pStyle w:val="a3"/>
        <w:ind w:left="50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05708" cy="5230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08" cy="52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05" w:rsidRDefault="00842505">
      <w:pPr>
        <w:pStyle w:val="a3"/>
        <w:spacing w:before="11"/>
        <w:rPr>
          <w:rFonts w:ascii="Times New Roman"/>
          <w:sz w:val="8"/>
        </w:rPr>
      </w:pPr>
    </w:p>
    <w:p w:rsidR="00842505" w:rsidRDefault="00A40FDF">
      <w:pPr>
        <w:pStyle w:val="a4"/>
      </w:pPr>
      <w:r>
        <w:t>ΥΠΕΥΘΥΝΗ</w:t>
      </w:r>
      <w:r>
        <w:rPr>
          <w:spacing w:val="-3"/>
        </w:rPr>
        <w:t xml:space="preserve"> </w:t>
      </w:r>
      <w:r>
        <w:t>ΔΗΛΩΣΗ</w:t>
      </w:r>
    </w:p>
    <w:p w:rsidR="00842505" w:rsidRDefault="00A40FDF">
      <w:pPr>
        <w:pStyle w:val="1"/>
        <w:spacing w:line="182" w:lineRule="exact"/>
        <w:ind w:left="4021" w:right="4055" w:firstLine="0"/>
        <w:jc w:val="center"/>
        <w:rPr>
          <w:rFonts w:ascii="Arial" w:hAnsi="Arial"/>
        </w:rPr>
      </w:pPr>
      <w:r>
        <w:rPr>
          <w:rFonts w:ascii="Arial" w:hAnsi="Arial"/>
        </w:rPr>
        <w:t>(άρθρο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8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Ν.1599/1986)</w:t>
      </w:r>
    </w:p>
    <w:p w:rsidR="00842505" w:rsidRDefault="007766BB">
      <w:pPr>
        <w:pStyle w:val="a3"/>
        <w:spacing w:before="3"/>
        <w:rPr>
          <w:rFonts w:ascii="Arial"/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95pt;margin-top:15.6pt;width:522.35pt;height:22.95pt;z-index:-15728640;mso-wrap-distance-left:0;mso-wrap-distance-right:0;mso-position-horizontal-relative:page" filled="f" strokeweight=".48pt">
            <v:textbox inset="0,0,0,0">
              <w:txbxContent>
                <w:p w:rsidR="00842505" w:rsidRDefault="00A40FDF">
                  <w:pPr>
                    <w:spacing w:before="16"/>
                    <w:ind w:left="4169" w:right="463" w:hanging="3961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4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Ν.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1599/1986)</w:t>
                  </w:r>
                </w:p>
              </w:txbxContent>
            </v:textbox>
            <w10:wrap type="topAndBottom" anchorx="page"/>
          </v:shape>
        </w:pict>
      </w:r>
    </w:p>
    <w:p w:rsidR="00842505" w:rsidRDefault="00842505">
      <w:pPr>
        <w:pStyle w:val="a3"/>
        <w:rPr>
          <w:rFonts w:ascii="Arial"/>
          <w:b/>
          <w:sz w:val="20"/>
        </w:rPr>
      </w:pPr>
    </w:p>
    <w:p w:rsidR="00842505" w:rsidRDefault="00842505">
      <w:pPr>
        <w:pStyle w:val="a3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1"/>
        <w:gridCol w:w="540"/>
        <w:gridCol w:w="1471"/>
      </w:tblGrid>
      <w:tr w:rsidR="00842505">
        <w:trPr>
          <w:trHeight w:val="402"/>
        </w:trPr>
        <w:tc>
          <w:tcPr>
            <w:tcW w:w="1368" w:type="dxa"/>
          </w:tcPr>
          <w:p w:rsidR="00842505" w:rsidRDefault="00A40FDF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ΠΡΟΣ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(1)</w:t>
            </w:r>
            <w:r>
              <w:rPr>
                <w:spacing w:val="1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9179" w:type="dxa"/>
            <w:gridSpan w:val="14"/>
          </w:tcPr>
          <w:p w:rsidR="00842505" w:rsidRDefault="00A40FDF" w:rsidP="00A40FDF">
            <w:pPr>
              <w:pStyle w:val="TableParagraph"/>
              <w:spacing w:before="119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ΕΚΛΟΓΙΚΗ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ΕΠΙΤΡΟΠΗ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ΤΟΥ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ΕΠΙΜΕΛΗΤΗΡΙΟΥ ΚΟΖΑΝΗΣ</w:t>
            </w:r>
          </w:p>
        </w:tc>
      </w:tr>
      <w:tr w:rsidR="00842505">
        <w:trPr>
          <w:trHeight w:val="405"/>
        </w:trPr>
        <w:tc>
          <w:tcPr>
            <w:tcW w:w="1368" w:type="dxa"/>
          </w:tcPr>
          <w:p w:rsidR="00842505" w:rsidRDefault="00A40FDF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6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gridSpan w:val="2"/>
          </w:tcPr>
          <w:p w:rsidR="00842505" w:rsidRDefault="00A40FDF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352" w:type="dxa"/>
            <w:gridSpan w:val="6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505">
        <w:trPr>
          <w:trHeight w:val="402"/>
        </w:trPr>
        <w:tc>
          <w:tcPr>
            <w:tcW w:w="2446" w:type="dxa"/>
            <w:gridSpan w:val="4"/>
          </w:tcPr>
          <w:p w:rsidR="00842505" w:rsidRDefault="00A40FDF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8101" w:type="dxa"/>
            <w:gridSpan w:val="11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505">
        <w:trPr>
          <w:trHeight w:val="405"/>
        </w:trPr>
        <w:tc>
          <w:tcPr>
            <w:tcW w:w="2446" w:type="dxa"/>
            <w:gridSpan w:val="4"/>
          </w:tcPr>
          <w:p w:rsidR="00842505" w:rsidRDefault="00A40FDF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8101" w:type="dxa"/>
            <w:gridSpan w:val="11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505">
        <w:trPr>
          <w:trHeight w:val="402"/>
        </w:trPr>
        <w:tc>
          <w:tcPr>
            <w:tcW w:w="2446" w:type="dxa"/>
            <w:gridSpan w:val="4"/>
          </w:tcPr>
          <w:p w:rsidR="00842505" w:rsidRDefault="00A40FDF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8101" w:type="dxa"/>
            <w:gridSpan w:val="11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505">
        <w:trPr>
          <w:trHeight w:val="405"/>
        </w:trPr>
        <w:tc>
          <w:tcPr>
            <w:tcW w:w="2446" w:type="dxa"/>
            <w:gridSpan w:val="4"/>
          </w:tcPr>
          <w:p w:rsidR="00842505" w:rsidRDefault="00A40FDF">
            <w:pPr>
              <w:pStyle w:val="TableParagraph"/>
              <w:spacing w:before="124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8101" w:type="dxa"/>
            <w:gridSpan w:val="11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505">
        <w:trPr>
          <w:trHeight w:val="402"/>
        </w:trPr>
        <w:tc>
          <w:tcPr>
            <w:tcW w:w="2446" w:type="dxa"/>
            <w:gridSpan w:val="4"/>
          </w:tcPr>
          <w:p w:rsidR="00842505" w:rsidRDefault="00A40FDF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29" w:type="dxa"/>
            <w:gridSpan w:val="4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842505" w:rsidRDefault="00A40FDF">
            <w:pPr>
              <w:pStyle w:val="TableParagraph"/>
              <w:spacing w:before="123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352" w:type="dxa"/>
            <w:gridSpan w:val="6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505">
        <w:trPr>
          <w:trHeight w:val="405"/>
        </w:trPr>
        <w:tc>
          <w:tcPr>
            <w:tcW w:w="1696" w:type="dxa"/>
            <w:gridSpan w:val="2"/>
          </w:tcPr>
          <w:p w:rsidR="00842505" w:rsidRDefault="00A40FDF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:rsidR="00842505" w:rsidRDefault="00A40FDF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:rsidR="00842505" w:rsidRDefault="00A40FDF">
            <w:pPr>
              <w:pStyle w:val="TableParagraph"/>
              <w:spacing w:before="123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842505" w:rsidRDefault="00A40FDF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471" w:type="dxa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505">
        <w:trPr>
          <w:trHeight w:val="402"/>
        </w:trPr>
        <w:tc>
          <w:tcPr>
            <w:tcW w:w="2353" w:type="dxa"/>
            <w:gridSpan w:val="3"/>
          </w:tcPr>
          <w:p w:rsidR="00842505" w:rsidRDefault="00A40FDF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433" w:type="dxa"/>
            <w:gridSpan w:val="3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  <w:gridSpan w:val="5"/>
          </w:tcPr>
          <w:p w:rsidR="00842505" w:rsidRDefault="00A40FDF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Ηλεκτρ.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Ταχυδρομείου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701" w:type="dxa"/>
            <w:gridSpan w:val="4"/>
          </w:tcPr>
          <w:p w:rsidR="00842505" w:rsidRDefault="00842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2505" w:rsidRDefault="00842505">
      <w:pPr>
        <w:pStyle w:val="a3"/>
        <w:spacing w:before="2"/>
        <w:rPr>
          <w:rFonts w:ascii="Arial"/>
          <w:b/>
          <w:sz w:val="24"/>
        </w:rPr>
      </w:pPr>
    </w:p>
    <w:p w:rsidR="00842505" w:rsidRDefault="00A40FDF">
      <w:pPr>
        <w:spacing w:before="101"/>
        <w:ind w:left="220" w:right="279"/>
        <w:jc w:val="both"/>
        <w:rPr>
          <w:b/>
          <w:sz w:val="16"/>
        </w:rPr>
      </w:pPr>
      <w:r>
        <w:rPr>
          <w:sz w:val="16"/>
        </w:rPr>
        <w:t xml:space="preserve">Με ατομική μου ευθύνη και γνωρίζοντας τις κυρώσεις </w:t>
      </w:r>
      <w:r>
        <w:rPr>
          <w:sz w:val="16"/>
          <w:vertAlign w:val="superscript"/>
        </w:rPr>
        <w:t>(3)</w:t>
      </w:r>
      <w:r>
        <w:rPr>
          <w:sz w:val="16"/>
        </w:rPr>
        <w:t>, που προβλέπονται από της διατάξεις της παρ. 6 του άρθρου 22 του Ν.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1599/1986, </w:t>
      </w:r>
      <w:r>
        <w:rPr>
          <w:b/>
          <w:sz w:val="16"/>
        </w:rPr>
        <w:t>δηλώνω</w:t>
      </w:r>
      <w:r>
        <w:rPr>
          <w:sz w:val="16"/>
        </w:rPr>
        <w:t xml:space="preserve">, </w:t>
      </w:r>
      <w:r>
        <w:rPr>
          <w:b/>
          <w:sz w:val="16"/>
        </w:rPr>
        <w:t>ως Υποψήφιος να εκλεγώ μέλος του Δ.Σ του Ε.Β.Ε. Κοζάνης στις εκλογές που θα γίνουν στις 1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Δεκεμβρίου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2024, ότι :</w:t>
      </w:r>
    </w:p>
    <w:p w:rsidR="00842505" w:rsidRDefault="00842505">
      <w:pPr>
        <w:spacing w:before="12"/>
        <w:rPr>
          <w:b/>
          <w:sz w:val="15"/>
        </w:rPr>
      </w:pPr>
    </w:p>
    <w:p w:rsidR="00842505" w:rsidRDefault="00A40FDF">
      <w:pPr>
        <w:pStyle w:val="1"/>
        <w:numPr>
          <w:ilvl w:val="0"/>
          <w:numId w:val="3"/>
        </w:numPr>
        <w:tabs>
          <w:tab w:val="left" w:pos="630"/>
        </w:tabs>
        <w:jc w:val="both"/>
        <w:rPr>
          <w:b w:val="0"/>
        </w:rPr>
      </w:pPr>
      <w:r>
        <w:t>Πληρώ</w:t>
      </w:r>
      <w:r>
        <w:rPr>
          <w:spacing w:val="39"/>
        </w:rPr>
        <w:t xml:space="preserve"> </w:t>
      </w:r>
      <w:r>
        <w:t>τις</w:t>
      </w:r>
      <w:r>
        <w:rPr>
          <w:spacing w:val="40"/>
        </w:rPr>
        <w:t xml:space="preserve"> </w:t>
      </w:r>
      <w:r>
        <w:t>προϋποθέσεις</w:t>
      </w:r>
      <w:r>
        <w:rPr>
          <w:spacing w:val="40"/>
        </w:rPr>
        <w:t xml:space="preserve"> </w:t>
      </w:r>
      <w:r>
        <w:t>της</w:t>
      </w:r>
      <w:r>
        <w:rPr>
          <w:spacing w:val="40"/>
        </w:rPr>
        <w:t xml:space="preserve"> </w:t>
      </w:r>
      <w:r>
        <w:t>παραγράφου</w:t>
      </w:r>
      <w:r>
        <w:rPr>
          <w:spacing w:val="38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του</w:t>
      </w:r>
      <w:r>
        <w:rPr>
          <w:spacing w:val="36"/>
        </w:rPr>
        <w:t xml:space="preserve"> </w:t>
      </w:r>
      <w:r>
        <w:t>άρθρου</w:t>
      </w:r>
      <w:r>
        <w:rPr>
          <w:spacing w:val="43"/>
        </w:rPr>
        <w:t xml:space="preserve"> </w:t>
      </w:r>
      <w:r>
        <w:t>72</w:t>
      </w:r>
      <w:r>
        <w:rPr>
          <w:spacing w:val="40"/>
        </w:rPr>
        <w:t xml:space="preserve"> </w:t>
      </w:r>
      <w:r>
        <w:t>του</w:t>
      </w:r>
      <w:r>
        <w:rPr>
          <w:spacing w:val="36"/>
        </w:rPr>
        <w:t xml:space="preserve"> </w:t>
      </w:r>
      <w:r>
        <w:t>4497/2017</w:t>
      </w:r>
      <w:r>
        <w:rPr>
          <w:spacing w:val="41"/>
        </w:rPr>
        <w:t xml:space="preserve"> </w:t>
      </w:r>
      <w:r>
        <w:t>όπως</w:t>
      </w:r>
      <w:r>
        <w:rPr>
          <w:spacing w:val="40"/>
        </w:rPr>
        <w:t xml:space="preserve"> </w:t>
      </w:r>
      <w:r>
        <w:t>ισχύει,</w:t>
      </w:r>
      <w:r>
        <w:rPr>
          <w:spacing w:val="36"/>
        </w:rPr>
        <w:t xml:space="preserve"> </w:t>
      </w:r>
      <w:r>
        <w:rPr>
          <w:b w:val="0"/>
        </w:rPr>
        <w:t>όπου</w:t>
      </w:r>
      <w:r>
        <w:rPr>
          <w:b w:val="0"/>
          <w:spacing w:val="36"/>
        </w:rPr>
        <w:t xml:space="preserve"> </w:t>
      </w:r>
      <w:r>
        <w:rPr>
          <w:b w:val="0"/>
        </w:rPr>
        <w:t>ορίζεται</w:t>
      </w:r>
      <w:r>
        <w:rPr>
          <w:b w:val="0"/>
          <w:spacing w:val="39"/>
        </w:rPr>
        <w:t xml:space="preserve"> </w:t>
      </w:r>
      <w:r>
        <w:rPr>
          <w:b w:val="0"/>
        </w:rPr>
        <w:t>ότι</w:t>
      </w:r>
      <w:r>
        <w:rPr>
          <w:b w:val="0"/>
          <w:spacing w:val="39"/>
        </w:rPr>
        <w:t xml:space="preserve"> </w:t>
      </w:r>
      <w:r>
        <w:rPr>
          <w:b w:val="0"/>
        </w:rPr>
        <w:t>:</w:t>
      </w:r>
    </w:p>
    <w:p w:rsidR="00842505" w:rsidRDefault="00A40FDF">
      <w:pPr>
        <w:ind w:left="361" w:right="341"/>
        <w:jc w:val="both"/>
        <w:rPr>
          <w:b/>
          <w:sz w:val="16"/>
        </w:rPr>
      </w:pPr>
      <w:r>
        <w:rPr>
          <w:sz w:val="16"/>
        </w:rPr>
        <w:t>«</w:t>
      </w:r>
      <w:r>
        <w:rPr>
          <w:i/>
          <w:sz w:val="16"/>
        </w:rPr>
        <w:t>Εκλόγιμοι είναι όσοι έχουν τα προσόντα του εκλογέα και διετέλεσαν μέλη Επιμελητηρίου τουλάχιστον για δύο (2) τελευταία έτη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ή για τρία (3) έτη την πενταετία πριν από την ημερομηνία προκήρυξης των εκλογών, είτε ατομικά είτε ως μέλη ή διαχειριστές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προσωπικών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εταιρειών,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ιδιωτικών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κεφαλαιουχικών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εταιρειών,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εταιρειών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περιορισμένης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ευθύνης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ή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ως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μέλη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διοικητικών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συμβουλίων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ανωνύμων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εταιριών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ή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συνεταιρισμών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ή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ως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εκπρόσωποι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υποκαταστημάτων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ελληνικών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ή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αλλοδαπών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επιχειρήσεων.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Οι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απασχολούμενοι συνταξιούχοι είναι εκλόγιμοι»,</w:t>
      </w:r>
      <w:r>
        <w:rPr>
          <w:i/>
          <w:spacing w:val="3"/>
          <w:sz w:val="16"/>
        </w:rPr>
        <w:t xml:space="preserve"> </w:t>
      </w:r>
      <w:r>
        <w:rPr>
          <w:b/>
          <w:sz w:val="16"/>
        </w:rPr>
        <w:t>δεδομένου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ότι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</w:p>
    <w:p w:rsidR="00842505" w:rsidRDefault="00A40FDF">
      <w:pPr>
        <w:pStyle w:val="a5"/>
        <w:numPr>
          <w:ilvl w:val="0"/>
          <w:numId w:val="2"/>
        </w:numPr>
        <w:tabs>
          <w:tab w:val="left" w:pos="580"/>
        </w:tabs>
        <w:ind w:right="336"/>
        <w:rPr>
          <w:sz w:val="16"/>
        </w:rPr>
      </w:pPr>
      <w:r>
        <w:rPr>
          <w:b/>
          <w:sz w:val="16"/>
        </w:rPr>
        <w:t xml:space="preserve">Είμαι εκλογέας επειδή έχω τα προσόντα του εκλογέα ως εγγεγραμμένος στους εκλογικούς καταλόγους, </w:t>
      </w:r>
      <w:r>
        <w:rPr>
          <w:sz w:val="16"/>
        </w:rPr>
        <w:t>με την</w:t>
      </w:r>
      <w:r>
        <w:rPr>
          <w:spacing w:val="1"/>
          <w:sz w:val="16"/>
        </w:rPr>
        <w:t xml:space="preserve"> </w:t>
      </w:r>
      <w:r>
        <w:rPr>
          <w:sz w:val="16"/>
        </w:rPr>
        <w:t>επιχείρηση</w:t>
      </w:r>
      <w:r>
        <w:rPr>
          <w:spacing w:val="-1"/>
          <w:sz w:val="16"/>
        </w:rPr>
        <w:t xml:space="preserve"> </w:t>
      </w:r>
      <w:r>
        <w:rPr>
          <w:sz w:val="16"/>
        </w:rPr>
        <w:t>που στην</w:t>
      </w:r>
      <w:r>
        <w:rPr>
          <w:spacing w:val="-3"/>
          <w:sz w:val="16"/>
        </w:rPr>
        <w:t xml:space="preserve"> </w:t>
      </w:r>
      <w:r>
        <w:rPr>
          <w:sz w:val="16"/>
        </w:rPr>
        <w:t>αίτηση υποψηφιότητας</w:t>
      </w:r>
      <w:r>
        <w:rPr>
          <w:spacing w:val="-2"/>
          <w:sz w:val="16"/>
        </w:rPr>
        <w:t xml:space="preserve"> </w:t>
      </w:r>
      <w:r>
        <w:rPr>
          <w:sz w:val="16"/>
        </w:rPr>
        <w:t>αναφέρω.</w:t>
      </w:r>
    </w:p>
    <w:p w:rsidR="00842505" w:rsidRDefault="00A40FDF">
      <w:pPr>
        <w:pStyle w:val="a5"/>
        <w:numPr>
          <w:ilvl w:val="0"/>
          <w:numId w:val="2"/>
        </w:numPr>
        <w:tabs>
          <w:tab w:val="left" w:pos="580"/>
        </w:tabs>
        <w:ind w:right="338"/>
        <w:rPr>
          <w:sz w:val="16"/>
        </w:rPr>
      </w:pPr>
      <w:r>
        <w:rPr>
          <w:b/>
          <w:sz w:val="16"/>
        </w:rPr>
        <w:t>Είμαι εκλόγιμος, επειδή έχω διατελέσει, για τα δύο (2) τελευταία έτη ή για τρία (3) έτη την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πενταετία πριν</w:t>
      </w:r>
      <w:r>
        <w:rPr>
          <w:b/>
          <w:spacing w:val="54"/>
          <w:sz w:val="16"/>
        </w:rPr>
        <w:t xml:space="preserve"> </w:t>
      </w:r>
      <w:r>
        <w:rPr>
          <w:b/>
          <w:sz w:val="16"/>
        </w:rPr>
        <w:t>από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την ημερομηνία προκήρυξης των εκλογών, μέλος Επιμελητηρίου, με τις ιδιότητες που στη διάταξη αναφέρονται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(όπως</w:t>
      </w:r>
      <w:r>
        <w:rPr>
          <w:spacing w:val="-3"/>
          <w:sz w:val="16"/>
        </w:rPr>
        <w:t xml:space="preserve"> </w:t>
      </w:r>
      <w:r>
        <w:rPr>
          <w:sz w:val="16"/>
        </w:rPr>
        <w:t>προκύπτει από</w:t>
      </w:r>
      <w:r>
        <w:rPr>
          <w:spacing w:val="-1"/>
          <w:sz w:val="16"/>
        </w:rPr>
        <w:t xml:space="preserve"> </w:t>
      </w:r>
      <w:r>
        <w:rPr>
          <w:sz w:val="16"/>
        </w:rPr>
        <w:t>τις επιχειρήσεις</w:t>
      </w:r>
      <w:r>
        <w:rPr>
          <w:spacing w:val="1"/>
          <w:sz w:val="16"/>
        </w:rPr>
        <w:t xml:space="preserve"> </w:t>
      </w:r>
      <w:r>
        <w:rPr>
          <w:sz w:val="16"/>
        </w:rPr>
        <w:t>που</w:t>
      </w:r>
      <w:r>
        <w:rPr>
          <w:spacing w:val="-2"/>
          <w:sz w:val="16"/>
        </w:rPr>
        <w:t xml:space="preserve"> </w:t>
      </w:r>
      <w:r>
        <w:rPr>
          <w:sz w:val="16"/>
        </w:rPr>
        <w:t>στην</w:t>
      </w:r>
      <w:r>
        <w:rPr>
          <w:spacing w:val="-2"/>
          <w:sz w:val="16"/>
        </w:rPr>
        <w:t xml:space="preserve"> </w:t>
      </w:r>
      <w:r>
        <w:rPr>
          <w:sz w:val="16"/>
        </w:rPr>
        <w:t>αίτηση υποψηφιότητας</w:t>
      </w:r>
      <w:r>
        <w:rPr>
          <w:spacing w:val="-2"/>
          <w:sz w:val="16"/>
        </w:rPr>
        <w:t xml:space="preserve"> </w:t>
      </w:r>
      <w:r>
        <w:rPr>
          <w:sz w:val="16"/>
        </w:rPr>
        <w:t>αναφέρω).</w:t>
      </w:r>
    </w:p>
    <w:p w:rsidR="00842505" w:rsidRDefault="00A40FDF">
      <w:pPr>
        <w:pStyle w:val="1"/>
        <w:numPr>
          <w:ilvl w:val="0"/>
          <w:numId w:val="2"/>
        </w:numPr>
        <w:tabs>
          <w:tab w:val="left" w:pos="580"/>
        </w:tabs>
        <w:spacing w:line="194" w:lineRule="exact"/>
        <w:rPr>
          <w:rFonts w:ascii="Microsoft Sans Serif" w:hAnsi="Microsoft Sans Serif"/>
          <w:b w:val="0"/>
        </w:rPr>
      </w:pPr>
      <w:r>
        <w:rPr>
          <w:spacing w:val="-1"/>
        </w:rPr>
        <w:t>Είμαι</w:t>
      </w:r>
      <w:r>
        <w:t xml:space="preserve"> </w:t>
      </w:r>
      <w:r>
        <w:rPr>
          <w:spacing w:val="-1"/>
        </w:rPr>
        <w:t>εκλόγιμος γιατί</w:t>
      </w:r>
      <w:r>
        <w:rPr>
          <w:spacing w:val="1"/>
        </w:rPr>
        <w:t xml:space="preserve"> </w:t>
      </w:r>
      <w:r>
        <w:rPr>
          <w:spacing w:val="-1"/>
        </w:rPr>
        <w:t>δεν</w:t>
      </w:r>
      <w:r>
        <w:rPr>
          <w:spacing w:val="2"/>
        </w:rPr>
        <w:t xml:space="preserve"> </w:t>
      </w:r>
      <w:r>
        <w:rPr>
          <w:spacing w:val="-1"/>
        </w:rPr>
        <w:t>είμαι</w:t>
      </w:r>
      <w:r>
        <w:rPr>
          <w:spacing w:val="1"/>
        </w:rPr>
        <w:t xml:space="preserve"> </w:t>
      </w:r>
      <w:r>
        <w:rPr>
          <w:spacing w:val="-1"/>
        </w:rPr>
        <w:t>συνταξιούχος</w:t>
      </w:r>
      <w:r>
        <w:rPr>
          <w:spacing w:val="3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γιατί</w:t>
      </w:r>
      <w:r>
        <w:rPr>
          <w:spacing w:val="-1"/>
        </w:rPr>
        <w:t xml:space="preserve"> </w:t>
      </w:r>
      <w:r>
        <w:t>είμαι</w:t>
      </w:r>
      <w:r>
        <w:rPr>
          <w:spacing w:val="1"/>
        </w:rPr>
        <w:t xml:space="preserve"> </w:t>
      </w:r>
      <w:r>
        <w:t>απασχολούμενος</w:t>
      </w:r>
      <w:r>
        <w:rPr>
          <w:spacing w:val="-1"/>
        </w:rPr>
        <w:t xml:space="preserve"> </w:t>
      </w:r>
      <w:r>
        <w:t>συνταξιούχος</w:t>
      </w:r>
      <w:r>
        <w:rPr>
          <w:b w:val="0"/>
        </w:rPr>
        <w:t>.</w:t>
      </w:r>
      <w:r>
        <w:rPr>
          <w:b w:val="0"/>
          <w:spacing w:val="-28"/>
        </w:rPr>
        <w:t xml:space="preserve"> </w:t>
      </w:r>
      <w:r>
        <w:rPr>
          <w:rFonts w:ascii="Microsoft Sans Serif" w:hAnsi="Microsoft Sans Serif"/>
          <w:b w:val="0"/>
          <w:vertAlign w:val="superscript"/>
        </w:rPr>
        <w:t>(4)</w:t>
      </w:r>
    </w:p>
    <w:p w:rsidR="00842505" w:rsidRDefault="00842505">
      <w:pPr>
        <w:pStyle w:val="a3"/>
        <w:spacing w:before="1"/>
        <w:rPr>
          <w:sz w:val="17"/>
        </w:rPr>
      </w:pPr>
    </w:p>
    <w:p w:rsidR="00842505" w:rsidRDefault="00A40FDF">
      <w:pPr>
        <w:pStyle w:val="a5"/>
        <w:numPr>
          <w:ilvl w:val="0"/>
          <w:numId w:val="3"/>
        </w:numPr>
        <w:tabs>
          <w:tab w:val="left" w:pos="465"/>
        </w:tabs>
        <w:ind w:left="400" w:right="332" w:hanging="180"/>
        <w:jc w:val="both"/>
        <w:rPr>
          <w:b/>
          <w:sz w:val="16"/>
        </w:rPr>
      </w:pPr>
      <w:r>
        <w:rPr>
          <w:b/>
          <w:sz w:val="16"/>
        </w:rPr>
        <w:t>Δεν εμπίπτω στα ασυμβίβαστα που αναφέρονται στην παράγραφο 3 του άρθρου 72 του 4497/2017 όπως ισχύει,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 xml:space="preserve">όπου ορίζεται ότι :   </w:t>
      </w:r>
      <w:r>
        <w:rPr>
          <w:i/>
          <w:sz w:val="16"/>
        </w:rPr>
        <w:t xml:space="preserve">«Στερούνται του δικαιώματος ψήφου: </w:t>
      </w:r>
      <w:r>
        <w:rPr>
          <w:b/>
          <w:i/>
          <w:sz w:val="16"/>
        </w:rPr>
        <w:t xml:space="preserve">α). </w:t>
      </w:r>
      <w:r>
        <w:rPr>
          <w:i/>
          <w:sz w:val="16"/>
        </w:rPr>
        <w:t>όσοι έχουν στερηθεί αμετακλήτως τα πολιτικά τους δικαιώματα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και για όσο χρόνο διαρκεί η στέρηση αυτή,</w:t>
      </w:r>
      <w:r>
        <w:rPr>
          <w:i/>
          <w:spacing w:val="1"/>
          <w:sz w:val="16"/>
        </w:rPr>
        <w:t xml:space="preserve"> </w:t>
      </w:r>
      <w:r>
        <w:rPr>
          <w:b/>
          <w:i/>
          <w:sz w:val="16"/>
        </w:rPr>
        <w:t>β</w:t>
      </w:r>
      <w:r>
        <w:rPr>
          <w:i/>
          <w:sz w:val="16"/>
        </w:rPr>
        <w:t>. όσοι τελούν υπό δικαστική συμπαράσταση,</w:t>
      </w:r>
      <w:r>
        <w:rPr>
          <w:i/>
          <w:spacing w:val="1"/>
          <w:sz w:val="16"/>
        </w:rPr>
        <w:t xml:space="preserve"> </w:t>
      </w:r>
      <w:r>
        <w:rPr>
          <w:b/>
          <w:i/>
          <w:sz w:val="16"/>
        </w:rPr>
        <w:t xml:space="preserve">γ. </w:t>
      </w:r>
      <w:r>
        <w:rPr>
          <w:i/>
          <w:sz w:val="16"/>
        </w:rPr>
        <w:t>όσοι έχουν καταδικαστεί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αμετακλήτως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σε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οποιαδήποτε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ποινή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για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κλοπή,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υπεξαίρεση,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αισχροκέρδεια,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νοθεία, απιστία,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ψευδορκία,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απάτη,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εκβίαση,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πλαστογραφία, δωροδοκία, δόλια χρεοκοπία, λαθρεμπορία, τοκογλυφία, παράβαση των άρθρων 336, 338, 339, 342, 343, 345,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346, 347, 348Α, 349, 350, 351, 351Α, και 353 του Ποινικού Κώδικα ή για παραβάσεις του νόμου περί ναρκωτικών,</w:t>
      </w:r>
      <w:r>
        <w:rPr>
          <w:i/>
          <w:spacing w:val="1"/>
          <w:sz w:val="16"/>
        </w:rPr>
        <w:t xml:space="preserve"> </w:t>
      </w:r>
      <w:r>
        <w:rPr>
          <w:b/>
          <w:i/>
          <w:sz w:val="16"/>
        </w:rPr>
        <w:t xml:space="preserve">δ. </w:t>
      </w:r>
      <w:r>
        <w:rPr>
          <w:i/>
          <w:sz w:val="16"/>
        </w:rPr>
        <w:t>όσοι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έχουν καταδικαστεί αμετακλήτως σε ποινή φυλάκισης για παράβαση της νομοθεσίας που διέπει τις ανώνυμες εταιρείες, της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τελωνειακής νομοθεσίας ή για παράνομη άσκηση εμπορικού επαγγέλματος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ή για παραβάσεις του ν.</w:t>
      </w:r>
      <w:r>
        <w:rPr>
          <w:i/>
          <w:color w:val="0061B7"/>
          <w:sz w:val="16"/>
        </w:rPr>
        <w:t xml:space="preserve"> </w:t>
      </w:r>
      <w:r>
        <w:rPr>
          <w:b/>
          <w:i/>
          <w:color w:val="0061B7"/>
          <w:sz w:val="16"/>
          <w:u w:val="single" w:color="0061B7"/>
        </w:rPr>
        <w:t>4072/2012</w:t>
      </w:r>
      <w:r>
        <w:rPr>
          <w:b/>
          <w:i/>
          <w:color w:val="0061B7"/>
          <w:sz w:val="16"/>
        </w:rPr>
        <w:t xml:space="preserve"> </w:t>
      </w:r>
      <w:r>
        <w:rPr>
          <w:i/>
          <w:sz w:val="16"/>
        </w:rPr>
        <w:t>(</w:t>
      </w:r>
      <w:r>
        <w:rPr>
          <w:b/>
          <w:i/>
          <w:color w:val="0061B7"/>
          <w:sz w:val="16"/>
          <w:u w:val="single" w:color="0061B7"/>
        </w:rPr>
        <w:t>Α` 86</w:t>
      </w:r>
      <w:r>
        <w:rPr>
          <w:i/>
          <w:sz w:val="16"/>
        </w:rPr>
        <w:t>) και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δεν έχουν παρέλθει τέσσερα (4) έτη από την αποκατάστασή τους,</w:t>
      </w:r>
      <w:r>
        <w:rPr>
          <w:i/>
          <w:spacing w:val="57"/>
          <w:sz w:val="16"/>
        </w:rPr>
        <w:t xml:space="preserve"> </w:t>
      </w:r>
      <w:r>
        <w:rPr>
          <w:b/>
          <w:i/>
          <w:sz w:val="16"/>
        </w:rPr>
        <w:t xml:space="preserve">ε. </w:t>
      </w:r>
      <w:r>
        <w:rPr>
          <w:i/>
          <w:sz w:val="16"/>
        </w:rPr>
        <w:t>όσοι έχουν κηρυχθεί, τελεσιδίκως, σε κατάσταση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πτώχευσης και δεν έχουν αποκατασταθεί ή αυτοί που οι επιχειρήσεις τους τελούν υπό αναγκαστική εκκαθάριση»</w:t>
      </w:r>
      <w:r>
        <w:rPr>
          <w:sz w:val="16"/>
        </w:rPr>
        <w:t xml:space="preserve">, </w:t>
      </w:r>
      <w:r>
        <w:rPr>
          <w:b/>
          <w:sz w:val="16"/>
        </w:rPr>
        <w:t>επειδή δεν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συντρέχει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στο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πρόσωπό μου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καμία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από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τις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ανωτέρω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περιπτώσεις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στέρησης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δικαιώματος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ψήφου.</w:t>
      </w:r>
    </w:p>
    <w:p w:rsidR="00842505" w:rsidRDefault="00842505">
      <w:pPr>
        <w:spacing w:before="6"/>
        <w:rPr>
          <w:b/>
          <w:sz w:val="15"/>
        </w:rPr>
      </w:pPr>
    </w:p>
    <w:p w:rsidR="00842505" w:rsidRDefault="00A40FDF">
      <w:pPr>
        <w:pStyle w:val="a3"/>
        <w:tabs>
          <w:tab w:val="left" w:leader="dot" w:pos="9759"/>
        </w:tabs>
        <w:spacing w:before="1"/>
        <w:ind w:left="7824"/>
      </w:pPr>
      <w:r>
        <w:rPr>
          <w:w w:val="105"/>
        </w:rPr>
        <w:t xml:space="preserve">Ημερομηνία: </w:t>
      </w:r>
      <w:r>
        <w:rPr>
          <w:spacing w:val="2"/>
          <w:w w:val="105"/>
        </w:rPr>
        <w:t xml:space="preserve"> </w:t>
      </w:r>
      <w:r>
        <w:rPr>
          <w:w w:val="105"/>
        </w:rPr>
        <w:t>…..</w:t>
      </w:r>
      <w:r>
        <w:rPr>
          <w:spacing w:val="-1"/>
          <w:w w:val="105"/>
        </w:rPr>
        <w:t xml:space="preserve"> </w:t>
      </w:r>
      <w:r>
        <w:rPr>
          <w:w w:val="105"/>
        </w:rPr>
        <w:t>/</w:t>
      </w:r>
      <w:r>
        <w:rPr>
          <w:rFonts w:ascii="Times New Roman" w:hAnsi="Times New Roman"/>
          <w:w w:val="105"/>
        </w:rPr>
        <w:tab/>
      </w:r>
      <w:r>
        <w:t>/</w:t>
      </w:r>
      <w:r>
        <w:rPr>
          <w:spacing w:val="-1"/>
        </w:rPr>
        <w:t xml:space="preserve"> </w:t>
      </w:r>
      <w:r>
        <w:t>2024</w:t>
      </w:r>
    </w:p>
    <w:p w:rsidR="00842505" w:rsidRDefault="00842505">
      <w:pPr>
        <w:pStyle w:val="a3"/>
        <w:spacing w:before="4"/>
      </w:pPr>
    </w:p>
    <w:p w:rsidR="00842505" w:rsidRDefault="00A40FDF">
      <w:pPr>
        <w:pStyle w:val="a3"/>
        <w:spacing w:before="1"/>
        <w:ind w:left="8371"/>
      </w:pPr>
      <w:r>
        <w:rPr>
          <w:w w:val="130"/>
        </w:rPr>
        <w:t>Ο</w:t>
      </w:r>
      <w:r>
        <w:rPr>
          <w:spacing w:val="-4"/>
          <w:w w:val="130"/>
        </w:rPr>
        <w:t xml:space="preserve"> </w:t>
      </w:r>
      <w:r>
        <w:rPr>
          <w:w w:val="160"/>
        </w:rPr>
        <w:t>–</w:t>
      </w:r>
      <w:r>
        <w:rPr>
          <w:spacing w:val="-16"/>
          <w:w w:val="160"/>
        </w:rPr>
        <w:t xml:space="preserve"> </w:t>
      </w:r>
      <w:r>
        <w:rPr>
          <w:w w:val="130"/>
        </w:rPr>
        <w:t>Η</w:t>
      </w:r>
      <w:r>
        <w:rPr>
          <w:spacing w:val="-7"/>
          <w:w w:val="130"/>
        </w:rPr>
        <w:t xml:space="preserve"> </w:t>
      </w:r>
      <w:r>
        <w:rPr>
          <w:w w:val="135"/>
        </w:rPr>
        <w:t>Δηλ……….………..</w:t>
      </w:r>
    </w:p>
    <w:p w:rsidR="00842505" w:rsidRDefault="00842505">
      <w:pPr>
        <w:pStyle w:val="a3"/>
        <w:rPr>
          <w:sz w:val="18"/>
        </w:rPr>
      </w:pPr>
    </w:p>
    <w:p w:rsidR="00842505" w:rsidRDefault="00842505">
      <w:pPr>
        <w:pStyle w:val="a3"/>
        <w:spacing w:before="8"/>
        <w:rPr>
          <w:sz w:val="14"/>
        </w:rPr>
      </w:pPr>
    </w:p>
    <w:p w:rsidR="00842505" w:rsidRDefault="00A40FDF">
      <w:pPr>
        <w:pStyle w:val="a3"/>
        <w:ind w:right="817"/>
        <w:jc w:val="right"/>
      </w:pPr>
      <w:r>
        <w:t>(Υπογραφή)</w:t>
      </w:r>
    </w:p>
    <w:p w:rsidR="00842505" w:rsidRDefault="007766BB">
      <w:pPr>
        <w:pStyle w:val="a3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540.7pt;height:57.7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842505" w:rsidRDefault="00A40FD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spacing w:before="23"/>
                    <w:ind w:hanging="241"/>
                    <w:jc w:val="both"/>
                  </w:pPr>
                  <w:r>
                    <w:t>Αναγράφεται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από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τον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ενδιαφερόμενο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πολίτη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ή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Αρχή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ή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η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Υπηρεσία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δημόσιου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τομέα,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που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απευθύνεται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η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αίτηση.</w:t>
                  </w:r>
                </w:p>
                <w:p w:rsidR="00842505" w:rsidRDefault="00A40FD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spacing w:before="3"/>
                    <w:ind w:hanging="241"/>
                    <w:jc w:val="both"/>
                  </w:pPr>
                  <w:r>
                    <w:rPr>
                      <w:w w:val="95"/>
                    </w:rPr>
                    <w:t>Αναγράφεται</w:t>
                  </w:r>
                  <w:r>
                    <w:rPr>
                      <w:spacing w:val="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ολογράφως.</w:t>
                  </w:r>
                </w:p>
                <w:p w:rsidR="00842505" w:rsidRDefault="00A40FD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4" w:line="242" w:lineRule="auto"/>
                    <w:ind w:left="287" w:right="222" w:hanging="180"/>
                    <w:jc w:val="both"/>
                  </w:pPr>
                  <w:r>
                    <w:t>«Όποιος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εν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γνώσει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δηλώνει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ψευδή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γεγονότα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ή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αρνείται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ή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αποκρύπτει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τα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αληθινά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έγγραφη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υπεύθυνη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δήλωση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άρθρου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τιμωρείται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φυλάκιση τουλάχιστον τριών μηνών. Εάν ο υπαίτιος αυτών των πράξεων σκόπευε να προσπορίσει στον εαυτόν του ή σε άλλον περιουσιακό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όφελος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βλάπτοντας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τρίτον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ή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σκόπευε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να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βλάψει άλλον,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τιμωρείται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κάθειρξη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μέχρι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ετών.</w:t>
                  </w:r>
                </w:p>
                <w:p w:rsidR="00842505" w:rsidRDefault="00A40FD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spacing w:before="3"/>
                    <w:ind w:left="348" w:hanging="241"/>
                    <w:jc w:val="both"/>
                  </w:pPr>
                  <w:r>
                    <w:rPr>
                      <w:w w:val="95"/>
                    </w:rPr>
                    <w:t>Διαγράφεται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ότι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δεν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ισχύει.</w:t>
                  </w:r>
                </w:p>
              </w:txbxContent>
            </v:textbox>
            <w10:wrap type="none"/>
            <w10:anchorlock/>
          </v:shape>
        </w:pict>
      </w:r>
    </w:p>
    <w:sectPr w:rsidR="00842505">
      <w:type w:val="continuous"/>
      <w:pgSz w:w="11910" w:h="16840"/>
      <w:pgMar w:top="52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75C1"/>
    <w:multiLevelType w:val="hybridMultilevel"/>
    <w:tmpl w:val="72BAC788"/>
    <w:lvl w:ilvl="0" w:tplc="3F66A0EE">
      <w:numFmt w:val="bullet"/>
      <w:lvlText w:val=""/>
      <w:lvlJc w:val="left"/>
      <w:pPr>
        <w:ind w:left="580" w:hanging="180"/>
      </w:pPr>
      <w:rPr>
        <w:rFonts w:ascii="Wingdings" w:eastAsia="Wingdings" w:hAnsi="Wingdings" w:cs="Wingdings" w:hint="default"/>
        <w:w w:val="100"/>
        <w:sz w:val="16"/>
        <w:szCs w:val="16"/>
        <w:lang w:val="el-GR" w:eastAsia="en-US" w:bidi="ar-SA"/>
      </w:rPr>
    </w:lvl>
    <w:lvl w:ilvl="1" w:tplc="3970EA54">
      <w:numFmt w:val="bullet"/>
      <w:lvlText w:val="•"/>
      <w:lvlJc w:val="left"/>
      <w:pPr>
        <w:ind w:left="1624" w:hanging="180"/>
      </w:pPr>
      <w:rPr>
        <w:rFonts w:hint="default"/>
        <w:lang w:val="el-GR" w:eastAsia="en-US" w:bidi="ar-SA"/>
      </w:rPr>
    </w:lvl>
    <w:lvl w:ilvl="2" w:tplc="42D8A77E">
      <w:numFmt w:val="bullet"/>
      <w:lvlText w:val="•"/>
      <w:lvlJc w:val="left"/>
      <w:pPr>
        <w:ind w:left="2669" w:hanging="180"/>
      </w:pPr>
      <w:rPr>
        <w:rFonts w:hint="default"/>
        <w:lang w:val="el-GR" w:eastAsia="en-US" w:bidi="ar-SA"/>
      </w:rPr>
    </w:lvl>
    <w:lvl w:ilvl="3" w:tplc="396EB55E">
      <w:numFmt w:val="bullet"/>
      <w:lvlText w:val="•"/>
      <w:lvlJc w:val="left"/>
      <w:pPr>
        <w:ind w:left="3713" w:hanging="180"/>
      </w:pPr>
      <w:rPr>
        <w:rFonts w:hint="default"/>
        <w:lang w:val="el-GR" w:eastAsia="en-US" w:bidi="ar-SA"/>
      </w:rPr>
    </w:lvl>
    <w:lvl w:ilvl="4" w:tplc="801E8B84">
      <w:numFmt w:val="bullet"/>
      <w:lvlText w:val="•"/>
      <w:lvlJc w:val="left"/>
      <w:pPr>
        <w:ind w:left="4758" w:hanging="180"/>
      </w:pPr>
      <w:rPr>
        <w:rFonts w:hint="default"/>
        <w:lang w:val="el-GR" w:eastAsia="en-US" w:bidi="ar-SA"/>
      </w:rPr>
    </w:lvl>
    <w:lvl w:ilvl="5" w:tplc="B53E9BE4">
      <w:numFmt w:val="bullet"/>
      <w:lvlText w:val="•"/>
      <w:lvlJc w:val="left"/>
      <w:pPr>
        <w:ind w:left="5803" w:hanging="180"/>
      </w:pPr>
      <w:rPr>
        <w:rFonts w:hint="default"/>
        <w:lang w:val="el-GR" w:eastAsia="en-US" w:bidi="ar-SA"/>
      </w:rPr>
    </w:lvl>
    <w:lvl w:ilvl="6" w:tplc="176A9124">
      <w:numFmt w:val="bullet"/>
      <w:lvlText w:val="•"/>
      <w:lvlJc w:val="left"/>
      <w:pPr>
        <w:ind w:left="6847" w:hanging="180"/>
      </w:pPr>
      <w:rPr>
        <w:rFonts w:hint="default"/>
        <w:lang w:val="el-GR" w:eastAsia="en-US" w:bidi="ar-SA"/>
      </w:rPr>
    </w:lvl>
    <w:lvl w:ilvl="7" w:tplc="AB1A90DE">
      <w:numFmt w:val="bullet"/>
      <w:lvlText w:val="•"/>
      <w:lvlJc w:val="left"/>
      <w:pPr>
        <w:ind w:left="7892" w:hanging="180"/>
      </w:pPr>
      <w:rPr>
        <w:rFonts w:hint="default"/>
        <w:lang w:val="el-GR" w:eastAsia="en-US" w:bidi="ar-SA"/>
      </w:rPr>
    </w:lvl>
    <w:lvl w:ilvl="8" w:tplc="03C623D2">
      <w:numFmt w:val="bullet"/>
      <w:lvlText w:val="•"/>
      <w:lvlJc w:val="left"/>
      <w:pPr>
        <w:ind w:left="8937" w:hanging="180"/>
      </w:pPr>
      <w:rPr>
        <w:rFonts w:hint="default"/>
        <w:lang w:val="el-GR" w:eastAsia="en-US" w:bidi="ar-SA"/>
      </w:rPr>
    </w:lvl>
  </w:abstractNum>
  <w:abstractNum w:abstractNumId="1">
    <w:nsid w:val="587E2065"/>
    <w:multiLevelType w:val="hybridMultilevel"/>
    <w:tmpl w:val="12B05B72"/>
    <w:lvl w:ilvl="0" w:tplc="917E3A74">
      <w:start w:val="1"/>
      <w:numFmt w:val="decimal"/>
      <w:lvlText w:val="%1."/>
      <w:lvlJc w:val="left"/>
      <w:pPr>
        <w:ind w:left="629" w:hanging="269"/>
        <w:jc w:val="righ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el-GR" w:eastAsia="en-US" w:bidi="ar-SA"/>
      </w:rPr>
    </w:lvl>
    <w:lvl w:ilvl="1" w:tplc="EE6C3948">
      <w:numFmt w:val="bullet"/>
      <w:lvlText w:val="•"/>
      <w:lvlJc w:val="left"/>
      <w:pPr>
        <w:ind w:left="1660" w:hanging="269"/>
      </w:pPr>
      <w:rPr>
        <w:rFonts w:hint="default"/>
        <w:lang w:val="el-GR" w:eastAsia="en-US" w:bidi="ar-SA"/>
      </w:rPr>
    </w:lvl>
    <w:lvl w:ilvl="2" w:tplc="C78A8DDC">
      <w:numFmt w:val="bullet"/>
      <w:lvlText w:val="•"/>
      <w:lvlJc w:val="left"/>
      <w:pPr>
        <w:ind w:left="2701" w:hanging="269"/>
      </w:pPr>
      <w:rPr>
        <w:rFonts w:hint="default"/>
        <w:lang w:val="el-GR" w:eastAsia="en-US" w:bidi="ar-SA"/>
      </w:rPr>
    </w:lvl>
    <w:lvl w:ilvl="3" w:tplc="9948D69C">
      <w:numFmt w:val="bullet"/>
      <w:lvlText w:val="•"/>
      <w:lvlJc w:val="left"/>
      <w:pPr>
        <w:ind w:left="3741" w:hanging="269"/>
      </w:pPr>
      <w:rPr>
        <w:rFonts w:hint="default"/>
        <w:lang w:val="el-GR" w:eastAsia="en-US" w:bidi="ar-SA"/>
      </w:rPr>
    </w:lvl>
    <w:lvl w:ilvl="4" w:tplc="CCD0E432">
      <w:numFmt w:val="bullet"/>
      <w:lvlText w:val="•"/>
      <w:lvlJc w:val="left"/>
      <w:pPr>
        <w:ind w:left="4782" w:hanging="269"/>
      </w:pPr>
      <w:rPr>
        <w:rFonts w:hint="default"/>
        <w:lang w:val="el-GR" w:eastAsia="en-US" w:bidi="ar-SA"/>
      </w:rPr>
    </w:lvl>
    <w:lvl w:ilvl="5" w:tplc="19261AE8">
      <w:numFmt w:val="bullet"/>
      <w:lvlText w:val="•"/>
      <w:lvlJc w:val="left"/>
      <w:pPr>
        <w:ind w:left="5823" w:hanging="269"/>
      </w:pPr>
      <w:rPr>
        <w:rFonts w:hint="default"/>
        <w:lang w:val="el-GR" w:eastAsia="en-US" w:bidi="ar-SA"/>
      </w:rPr>
    </w:lvl>
    <w:lvl w:ilvl="6" w:tplc="B796A642">
      <w:numFmt w:val="bullet"/>
      <w:lvlText w:val="•"/>
      <w:lvlJc w:val="left"/>
      <w:pPr>
        <w:ind w:left="6863" w:hanging="269"/>
      </w:pPr>
      <w:rPr>
        <w:rFonts w:hint="default"/>
        <w:lang w:val="el-GR" w:eastAsia="en-US" w:bidi="ar-SA"/>
      </w:rPr>
    </w:lvl>
    <w:lvl w:ilvl="7" w:tplc="DECA8846">
      <w:numFmt w:val="bullet"/>
      <w:lvlText w:val="•"/>
      <w:lvlJc w:val="left"/>
      <w:pPr>
        <w:ind w:left="7904" w:hanging="269"/>
      </w:pPr>
      <w:rPr>
        <w:rFonts w:hint="default"/>
        <w:lang w:val="el-GR" w:eastAsia="en-US" w:bidi="ar-SA"/>
      </w:rPr>
    </w:lvl>
    <w:lvl w:ilvl="8" w:tplc="4F7226C8">
      <w:numFmt w:val="bullet"/>
      <w:lvlText w:val="•"/>
      <w:lvlJc w:val="left"/>
      <w:pPr>
        <w:ind w:left="8945" w:hanging="269"/>
      </w:pPr>
      <w:rPr>
        <w:rFonts w:hint="default"/>
        <w:lang w:val="el-GR" w:eastAsia="en-US" w:bidi="ar-SA"/>
      </w:rPr>
    </w:lvl>
  </w:abstractNum>
  <w:abstractNum w:abstractNumId="2">
    <w:nsid w:val="5CCB2A22"/>
    <w:multiLevelType w:val="hybridMultilevel"/>
    <w:tmpl w:val="0B24CEC8"/>
    <w:lvl w:ilvl="0" w:tplc="70EA47EA">
      <w:start w:val="1"/>
      <w:numFmt w:val="decimal"/>
      <w:lvlText w:val="(%1)"/>
      <w:lvlJc w:val="left"/>
      <w:pPr>
        <w:ind w:left="347" w:hanging="24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el-GR" w:eastAsia="en-US" w:bidi="ar-SA"/>
      </w:rPr>
    </w:lvl>
    <w:lvl w:ilvl="1" w:tplc="4AF2B186">
      <w:numFmt w:val="bullet"/>
      <w:lvlText w:val="•"/>
      <w:lvlJc w:val="left"/>
      <w:pPr>
        <w:ind w:left="1386" w:hanging="240"/>
      </w:pPr>
      <w:rPr>
        <w:rFonts w:hint="default"/>
        <w:lang w:val="el-GR" w:eastAsia="en-US" w:bidi="ar-SA"/>
      </w:rPr>
    </w:lvl>
    <w:lvl w:ilvl="2" w:tplc="06E4BC8A">
      <w:numFmt w:val="bullet"/>
      <w:lvlText w:val="•"/>
      <w:lvlJc w:val="left"/>
      <w:pPr>
        <w:ind w:left="2432" w:hanging="240"/>
      </w:pPr>
      <w:rPr>
        <w:rFonts w:hint="default"/>
        <w:lang w:val="el-GR" w:eastAsia="en-US" w:bidi="ar-SA"/>
      </w:rPr>
    </w:lvl>
    <w:lvl w:ilvl="3" w:tplc="AB7888B0">
      <w:numFmt w:val="bullet"/>
      <w:lvlText w:val="•"/>
      <w:lvlJc w:val="left"/>
      <w:pPr>
        <w:ind w:left="3479" w:hanging="240"/>
      </w:pPr>
      <w:rPr>
        <w:rFonts w:hint="default"/>
        <w:lang w:val="el-GR" w:eastAsia="en-US" w:bidi="ar-SA"/>
      </w:rPr>
    </w:lvl>
    <w:lvl w:ilvl="4" w:tplc="67C2024E">
      <w:numFmt w:val="bullet"/>
      <w:lvlText w:val="•"/>
      <w:lvlJc w:val="left"/>
      <w:pPr>
        <w:ind w:left="4525" w:hanging="240"/>
      </w:pPr>
      <w:rPr>
        <w:rFonts w:hint="default"/>
        <w:lang w:val="el-GR" w:eastAsia="en-US" w:bidi="ar-SA"/>
      </w:rPr>
    </w:lvl>
    <w:lvl w:ilvl="5" w:tplc="B750FA5E">
      <w:numFmt w:val="bullet"/>
      <w:lvlText w:val="•"/>
      <w:lvlJc w:val="left"/>
      <w:pPr>
        <w:ind w:left="5572" w:hanging="240"/>
      </w:pPr>
      <w:rPr>
        <w:rFonts w:hint="default"/>
        <w:lang w:val="el-GR" w:eastAsia="en-US" w:bidi="ar-SA"/>
      </w:rPr>
    </w:lvl>
    <w:lvl w:ilvl="6" w:tplc="95DEF0C8">
      <w:numFmt w:val="bullet"/>
      <w:lvlText w:val="•"/>
      <w:lvlJc w:val="left"/>
      <w:pPr>
        <w:ind w:left="6618" w:hanging="240"/>
      </w:pPr>
      <w:rPr>
        <w:rFonts w:hint="default"/>
        <w:lang w:val="el-GR" w:eastAsia="en-US" w:bidi="ar-SA"/>
      </w:rPr>
    </w:lvl>
    <w:lvl w:ilvl="7" w:tplc="AA667530">
      <w:numFmt w:val="bullet"/>
      <w:lvlText w:val="•"/>
      <w:lvlJc w:val="left"/>
      <w:pPr>
        <w:ind w:left="7665" w:hanging="240"/>
      </w:pPr>
      <w:rPr>
        <w:rFonts w:hint="default"/>
        <w:lang w:val="el-GR" w:eastAsia="en-US" w:bidi="ar-SA"/>
      </w:rPr>
    </w:lvl>
    <w:lvl w:ilvl="8" w:tplc="0D76D018">
      <w:numFmt w:val="bullet"/>
      <w:lvlText w:val="•"/>
      <w:lvlJc w:val="left"/>
      <w:pPr>
        <w:ind w:left="8711" w:hanging="24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2505"/>
    <w:rsid w:val="007766BB"/>
    <w:rsid w:val="00842505"/>
    <w:rsid w:val="00A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1"/>
    <w:qFormat/>
    <w:pPr>
      <w:ind w:left="580" w:hanging="269"/>
      <w:jc w:val="both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a4">
    <w:name w:val="Title"/>
    <w:basedOn w:val="a"/>
    <w:uiPriority w:val="1"/>
    <w:qFormat/>
    <w:pPr>
      <w:spacing w:before="91" w:line="320" w:lineRule="exact"/>
      <w:ind w:left="4021" w:right="413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80" w:hanging="18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Char"/>
    <w:uiPriority w:val="99"/>
    <w:semiHidden/>
    <w:unhideWhenUsed/>
    <w:rsid w:val="00A40F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40FDF"/>
    <w:rPr>
      <w:rFonts w:ascii="Tahoma" w:eastAsia="Verdan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1"/>
    <w:qFormat/>
    <w:pPr>
      <w:ind w:left="580" w:hanging="269"/>
      <w:jc w:val="both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a4">
    <w:name w:val="Title"/>
    <w:basedOn w:val="a"/>
    <w:uiPriority w:val="1"/>
    <w:qFormat/>
    <w:pPr>
      <w:spacing w:before="91" w:line="320" w:lineRule="exact"/>
      <w:ind w:left="4021" w:right="413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80" w:hanging="18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Char"/>
    <w:uiPriority w:val="99"/>
    <w:semiHidden/>
    <w:unhideWhenUsed/>
    <w:rsid w:val="00A40F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40FDF"/>
    <w:rPr>
      <w:rFonts w:ascii="Tahoma" w:eastAsia="Verdan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admin</cp:lastModifiedBy>
  <cp:revision>2</cp:revision>
  <dcterms:created xsi:type="dcterms:W3CDTF">2024-10-15T15:03:00Z</dcterms:created>
  <dcterms:modified xsi:type="dcterms:W3CDTF">2024-10-15T15:03:00Z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2024-10-14T00:00:00Z</vt:filetime>
  </property>
</Properties>
</file>